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Львівський національний університет імені Івана Франка</w:t>
      </w:r>
    </w:p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Кафедра геоморфології і палеогеографії</w:t>
      </w: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0154B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ЗАТВЕРДЖУЮ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D35318" w:rsidRPr="00535477" w:rsidRDefault="00D35318" w:rsidP="000154B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Декан факультету</w:t>
      </w:r>
      <w:r w:rsidRPr="00535477">
        <w:rPr>
          <w:rFonts w:ascii="Times New Roman" w:hAnsi="Times New Roman" w:cs="Times New Roman"/>
          <w:sz w:val="24"/>
          <w:szCs w:val="24"/>
          <w:lang w:val="ru-RU" w:eastAsia="ru-RU"/>
        </w:rPr>
        <w:t>_______________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доц. Біланюк В.І.</w:t>
      </w:r>
    </w:p>
    <w:p w:rsidR="00D35318" w:rsidRPr="00535477" w:rsidRDefault="00D35318" w:rsidP="00535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ru-RU"/>
        </w:rPr>
        <w:t>“______”_______________20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5354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>оку</w:t>
      </w: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keepNext/>
        <w:shd w:val="clear" w:color="auto" w:fill="FFFFFF"/>
        <w:spacing w:before="240" w:after="60" w:line="240" w:lineRule="auto"/>
        <w:ind w:left="708"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Флювіальн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ий морфогенез</w:t>
      </w: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напрям підготовки                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6.040104 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Географія</w:t>
      </w:r>
    </w:p>
    <w:p w:rsidR="00D35318" w:rsidRPr="00535477" w:rsidRDefault="00D35318" w:rsidP="0053547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35318" w:rsidRPr="00535477" w:rsidRDefault="00D35318" w:rsidP="005354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спеціальність          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6.070500 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Геоморфологія і палеогеографія</w:t>
      </w:r>
    </w:p>
    <w:p w:rsidR="00D35318" w:rsidRPr="00535477" w:rsidRDefault="00D35318" w:rsidP="005354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спеціалізація</w:t>
      </w:r>
    </w:p>
    <w:p w:rsidR="00D35318" w:rsidRPr="00535477" w:rsidRDefault="00D35318" w:rsidP="005354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факультет                                    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Географічний</w:t>
      </w:r>
    </w:p>
    <w:p w:rsidR="00D35318" w:rsidRPr="00535477" w:rsidRDefault="00D35318" w:rsidP="0053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Робоча програма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Флювіальн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ий морфогенез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для студентів</w:t>
      </w:r>
    </w:p>
    <w:p w:rsidR="00D35318" w:rsidRPr="00535477" w:rsidRDefault="00D35318" w:rsidP="005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за напрямом підготовки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Географія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, спеціальністю 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Геоморфологія і палеогеографія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35318" w:rsidRPr="00535477" w:rsidRDefault="00D35318" w:rsidP="005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Розробник: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кандидат географічних наук, доцент кафедри геоморфології і </w:t>
      </w:r>
    </w:p>
    <w:p w:rsidR="00D35318" w:rsidRPr="00535477" w:rsidRDefault="00D35318" w:rsidP="0053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палео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географії Гнатюк Р.М.</w:t>
      </w:r>
    </w:p>
    <w:p w:rsidR="00D35318" w:rsidRPr="00535477" w:rsidRDefault="00D35318" w:rsidP="00535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Робочу програму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на засіданні кафедри геоморфології і палеогеографії</w:t>
      </w: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5318" w:rsidRPr="00535477" w:rsidRDefault="00D35318" w:rsidP="00EC1D6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 від “____”________________2017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року № ___</w:t>
      </w: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Завідувач кафедри _________ Я.С. Кравчук</w:t>
      </w:r>
    </w:p>
    <w:p w:rsidR="00D35318" w:rsidRPr="00535477" w:rsidRDefault="00D35318" w:rsidP="004371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318" w:rsidRDefault="00D35318" w:rsidP="004371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“_____”___________________ 2017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 р </w:t>
      </w:r>
    </w:p>
    <w:p w:rsidR="00D35318" w:rsidRPr="00535477" w:rsidRDefault="00D35318" w:rsidP="004371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Схвалено Вченою радою факультету   </w:t>
      </w:r>
      <w:r w:rsidRPr="00EC1D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географічного </w:t>
      </w:r>
    </w:p>
    <w:p w:rsidR="00D35318" w:rsidRPr="00535477" w:rsidRDefault="00D35318" w:rsidP="004371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 від “____”________________2017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року № ___</w:t>
      </w:r>
    </w:p>
    <w:p w:rsidR="00D35318" w:rsidRDefault="00D35318" w:rsidP="004371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“_____”___________________ 2017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>.   Голова ___________    (__________________)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5318" w:rsidRPr="00EC1D64" w:rsidRDefault="00D35318" w:rsidP="0043710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EC1D6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Pr="00EC1D6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Pr="00EC1D64">
        <w:rPr>
          <w:rFonts w:ascii="Times New Roman" w:hAnsi="Times New Roman" w:cs="Times New Roman"/>
          <w:sz w:val="20"/>
          <w:szCs w:val="20"/>
          <w:lang w:eastAsia="ar-SA"/>
        </w:rPr>
        <w:t>(підпис)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(прізвище та ініціали)</w:t>
      </w:r>
    </w:p>
    <w:p w:rsidR="00D35318" w:rsidRDefault="00D35318" w:rsidP="005354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5318" w:rsidRPr="00535477" w:rsidRDefault="00D35318" w:rsidP="005354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Опис навчальної дисципліни</w:t>
      </w: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96"/>
        <w:gridCol w:w="2499"/>
        <w:gridCol w:w="3677"/>
        <w:gridCol w:w="324"/>
      </w:tblGrid>
      <w:tr w:rsidR="00D35318" w:rsidRPr="008671C4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 навчальної дисципліни</w:t>
            </w:r>
          </w:p>
        </w:tc>
      </w:tr>
      <w:tr w:rsidR="00D35318" w:rsidRPr="008671C4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денна форма навчання</w:t>
            </w:r>
          </w:p>
        </w:tc>
      </w:tr>
      <w:tr w:rsidR="00D35318" w:rsidRPr="008671C4">
        <w:trPr>
          <w:trHeight w:val="40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кредитів  – 4,5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Галузь знань</w:t>
            </w:r>
          </w:p>
          <w:p w:rsidR="00D35318" w:rsidRPr="00535477" w:rsidRDefault="00D35318" w:rsidP="00535477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0401 </w:t>
            </w:r>
          </w:p>
          <w:p w:rsidR="00D35318" w:rsidRPr="00535477" w:rsidRDefault="00D35318" w:rsidP="00535477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Природничі науки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(шифр, назва)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вибором</w:t>
            </w:r>
          </w:p>
        </w:tc>
      </w:tr>
      <w:tr w:rsidR="00D35318" w:rsidRPr="008671C4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Напрям</w:t>
            </w:r>
          </w:p>
          <w:p w:rsidR="00D35318" w:rsidRPr="00535477" w:rsidRDefault="00D35318" w:rsidP="00535477">
            <w:pPr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6.040104  Географія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(шифр, назва)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Рік підготовки:</w:t>
            </w:r>
          </w:p>
        </w:tc>
      </w:tr>
      <w:tr w:rsidR="00D35318" w:rsidRPr="008671C4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Змістових модулів – 2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Спеціальність: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геоморфологія і палеогеографія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5-й</w:t>
            </w:r>
          </w:p>
        </w:tc>
      </w:tr>
      <w:tr w:rsidR="00D35318" w:rsidRPr="008671C4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     Семестр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5318" w:rsidRPr="008671C4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Загальна кількість</w:t>
            </w:r>
          </w:p>
          <w:p w:rsidR="00D35318" w:rsidRPr="00535477" w:rsidRDefault="00D35318" w:rsidP="003B27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годин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9-й</w:t>
            </w:r>
          </w:p>
        </w:tc>
      </w:tr>
      <w:tr w:rsidR="00D35318" w:rsidRPr="008671C4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Лекції</w:t>
            </w:r>
          </w:p>
        </w:tc>
      </w:tr>
      <w:tr w:rsidR="00D35318" w:rsidRPr="008671C4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Тижневих годин для денної форми навчання: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аудиторних – 3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самостійної роботи студента – 5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Освітньо-кваліфікаційний рівень: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магістр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год. </w:t>
            </w:r>
          </w:p>
        </w:tc>
      </w:tr>
      <w:tr w:rsidR="00D35318" w:rsidRPr="008671C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Практичні, семінарські</w:t>
            </w:r>
          </w:p>
        </w:tc>
      </w:tr>
      <w:tr w:rsidR="00D35318" w:rsidRPr="008671C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16 год.</w:t>
            </w:r>
          </w:p>
        </w:tc>
      </w:tr>
      <w:tr w:rsidR="00D35318" w:rsidRPr="008671C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D35318" w:rsidRPr="008671C4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 год.</w:t>
            </w:r>
          </w:p>
        </w:tc>
      </w:tr>
      <w:tr w:rsidR="00D35318" w:rsidRPr="008671C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Індивідуальна робота</w:t>
            </w:r>
          </w:p>
        </w:tc>
      </w:tr>
      <w:tr w:rsidR="00D35318" w:rsidRPr="008671C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год.</w:t>
            </w:r>
          </w:p>
        </w:tc>
      </w:tr>
      <w:tr w:rsidR="00D35318" w:rsidRPr="008671C4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контролю: екзамен</w:t>
            </w:r>
          </w:p>
        </w:tc>
      </w:tr>
    </w:tbl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Примітка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5318" w:rsidRPr="00535477" w:rsidRDefault="00D35318" w:rsidP="005354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Співвідношення кількості годин аудиторних занять до самостійної і ін</w:t>
      </w:r>
      <w:r>
        <w:rPr>
          <w:rFonts w:ascii="Times New Roman" w:hAnsi="Times New Roman" w:cs="Times New Roman"/>
          <w:sz w:val="24"/>
          <w:szCs w:val="24"/>
          <w:lang w:eastAsia="ar-SA"/>
        </w:rPr>
        <w:t>дивідуальної роботи становить 30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%.</w:t>
      </w:r>
    </w:p>
    <w:p w:rsidR="00D35318" w:rsidRPr="00535477" w:rsidRDefault="00D35318" w:rsidP="00535477">
      <w:pPr>
        <w:suppressAutoHyphens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tabs>
          <w:tab w:val="left" w:pos="3900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Мета та завдання навчальної дисципліни</w:t>
      </w:r>
    </w:p>
    <w:p w:rsidR="00D35318" w:rsidRPr="00535477" w:rsidRDefault="00D35318" w:rsidP="00535477">
      <w:pPr>
        <w:tabs>
          <w:tab w:val="left" w:pos="390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– ознайомити студентів-геоморфологів і палеогеографів з теоретичними й методичними засадами флювіальної геоморфології,поглибити та конкретизувати їх уявлення про особливості будови, формування й сучасного розвитку типових форм флювіального рельєфу.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Завдання:</w:t>
      </w:r>
    </w:p>
    <w:p w:rsidR="00D35318" w:rsidRPr="00535477" w:rsidRDefault="00D35318" w:rsidP="00535477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ab/>
        <w:t>розкрити предмет і об’єкт флювіальної геоморфології, її зв’язки з іншими науковими дисциплінами; розглянути прикладні аспекти вивчення флювіальних форм і процесів;</w:t>
      </w:r>
    </w:p>
    <w:p w:rsidR="00D35318" w:rsidRPr="00535477" w:rsidRDefault="00D35318" w:rsidP="00535477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2) висвітлити теоретичні основи флювіальної геоморфології, історію її зародження й розвитку;розглянутизакони та закономірності розвитку флювіальних процесівіметоди вивчення динаміки флювіальних (руслових) форм;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3) розглянутиосновні чинники  руслового процесу, умови та механізми його розвитку;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4) розглянути діяльність тимчасових водотоків і створені ними форми рельєфу;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5) виділити та схарактеризувати типи русел і заплав гірських, напівгірських і рівнинних рік;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6) розкрити особливості будови та формування типових форм алювіального рельєфу.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результаті вивчення даного курсу студент повинен 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знати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: 1) що являє собою флювіальна геоморфологія як наукова дисципліна, які її наукові основи; 2) основні чинники  руслового процесу й умови його розвитку; 3) механізми руслової ерозії та транспортування наносів; 4) види руслових деформацій; 5) як визначають стійкість русла (підходи та методи визначення); 6) типові форми флювіального рельєфу – основні риси їх зовнішньої та внутрішньої будови, особливості формування й сучасного розвитку; 7) типізації русел і заплав гірських, напівгірських і рівнинних рік; 8) візуальні ознаки різних типів русел і заплав, особливості їхнього розповсюдження у Карпатському регіоні України;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вміти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: визначити та схарактеризувати – за топографічними картами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великих масшта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бів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, аерофото- та космознімками – типові форми флювіального рельєфу, передовсім – різні типи русел і заплав.</w:t>
      </w:r>
    </w:p>
    <w:p w:rsidR="00D35318" w:rsidRPr="00535477" w:rsidRDefault="00D35318" w:rsidP="0053547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Програма навчальної дисципліни</w:t>
      </w:r>
    </w:p>
    <w:p w:rsidR="00D35318" w:rsidRPr="00535477" w:rsidRDefault="00D35318" w:rsidP="00535477">
      <w:pPr>
        <w:tabs>
          <w:tab w:val="left" w:pos="284"/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5318" w:rsidRPr="00535477" w:rsidRDefault="00D35318" w:rsidP="00535477">
      <w:pPr>
        <w:suppressAutoHyphens/>
        <w:autoSpaceDE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Змістовий модуль 1. Флювіальна геоморфологія як наукова дисципліна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1. Вступ до флювіальної геоморфології (ФГ).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Предмет і об’єкт ФГ. Типи водних потоків та ланки гідрографічної мережі. Основний та допоміжний об’єкти ФГ. Структура сучасної ФГ та її зв’язки з іншими науковими дисци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плінами. Історія становлення й розвитку ФГ: розвиток вчення про русла рік і руслові процеси; історія вивчення річкових заплав.Прикладні аспекти вивчення флювіальних (річкових) форм і процесів: 1) регулю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вання річкових русел; 2) оці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нювання та прогноз руслових деформацій; збе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реження й збільшення стійкості русла; управління морфологією та динамікою русла; 3) оцінка й поліпшення еко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логічного стану ерозійно-руслових систем; денатуралізація річкових русел; 4) пошук родовищ розсипних корисних копалин; 5) дослід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жен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ня річкових заплав і дельт рік для їх раціонального використання; 6) врахування особ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востей будо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ви та формування заплав при польовому дослідженні та карто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гра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фу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ванні ґрунтів.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2. Наукові основи ФГ.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Основні поняття ФГ. Поняття про ерозійно-акуму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лятивний процес. Способи визначення інтенсивності ерозійно-акуму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ля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тивного процесу. Русловий процес як осно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ва флювіального рельєфотворення; сутність і зміст руслового процесу. Деякі закономірності процесу взаємодії русло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вого потоку та русла ріки. Основні тенденції і динамічні фази розвитку флювіальних форм (процесів). Закони та закономірності розвитку флювіальних процесів: закон взаємозв’язку ерозійно-акумулятивних процесів між усіма ланками гідрографічної мережі (вод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них потоків); закон єдності ерозійно-акумуля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тивного процесу; закон взає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мо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зумовленості (взаємодії) потоку та русла; закон автоматичного вирівнювання (саморегулювання) транспортуючої здатнос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ті руслового потоку; закон фактор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ної відносності; закон нелінійності зв’язків між кількісними змінами чинників флювіальних процесів та інтенсивністю їхнього прояву.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autoSpaceDE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Змістовий модуль 2. Флювіальний морфогенез </w:t>
      </w:r>
    </w:p>
    <w:p w:rsidR="00D35318" w:rsidRPr="00535477" w:rsidRDefault="00D35318" w:rsidP="005354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3.Діяльність тимчасових водотоків та створені ними форми рельєфу.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Генетичний (еволюційний) ряд форм флювіального рельєфу. Сучасні погляди на еволюцію ярково-балкових форм. Типізація балок і ярів. Умови розвитку та особливості поширення ярів і яркоподібних форм. Зональні та регіональні види ярково-балкових форм. Походження й вік яркоподібних балок і ярів у лісовій, лісостеповій і степовій зонах Європи. Механізми і стадії розвитку ярів; формування поздовжнього профілю яру. Швидкість і динаміка росту ярів; тривалість циклу розвитку яру. Особливості будови та формування балкових терас. Форми, створені тимчасовими водотоками в горах. Особливості гірських ярів. Розвиток ярково-балкових форм помірних широт у зв’язку зі змінами кліматичних умов у пізньому плейстоцені – голоцені. Розвиток ярково-балкових форм помірних широт у пізньому голоцені.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4.Чинники руслового процесу, умови, механізми й темпи його роз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softHyphen/>
        <w:t>витку.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Чинники руслового процесу й умови його розвитку; руслоформуючі витрати. Механізми руслової ерозії. Транс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пор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тування наносів: типізація річко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вих наносів за способом їхнього транспор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вання; руслоформуючі наноси. Формування річкової відмостки. Деформації русла: види руслових деформацій; стійкість/рухливість русла: підходи до визначення стійкості русла; візуальні оз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наки стійкості/мобільності русла; інтенсивність зміни рельєфу русла; ерозійний показник стійкості;стійкість русел рік захід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ного регіону України.Методи вивчення динаміки річкових русел: гідроди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мічний метод; морфологічний метод. 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5. Русла рік, умови й особливості їхнього формування.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Основні типи рік і їх русел. Гірські, напівгірські і рівнинні ріки. Широкозаплавні, адап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товані та врізані русла. Русла крупно- та дрібноалювіальні. Звивисті, роз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галу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же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ні та відносно прямолінійні нерозгалужені русла. Русла гірських рік: типізація русел гірських рік; типізація русел рік Українських Карпат. Форми переміщення наносів гірськими пото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ками. Русла напівгірських і рівнинних рік: меандрові, стагновані, осередкові (проточні), блукаючі та анастомозовані русла; русла, що періодично розширюються; типізація русел МДУ; типізація русел і руслових процесів рівнинних і напівгірських рік ДГІ. Стрічково-грядо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вий і побочневий типи русел (руслових про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цесів). Русла і руслові процеси меандрових рік: обмежене, вільне та незавершене меандрування. Роз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тічні русла: руслова і зап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лавна багаторукавність; типи річ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кових островів. Масштаби, причини, тен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ден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ції й наслідки сучасних переформувань русел рік Карпатського регіону України.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6.Палеогеографічний аспект розвитку русел рік і руслових про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softHyphen/>
        <w:t>цесів.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чи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 переформування русел рівнинних і напівгірських рік і актуальність їхнього вивчення. Методи палеоруслового аналізу. Перебудова русел і поздовжніх профілів рівнин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них рік Європи наприкінці пізнього плейстоцену. Фінальноплейстоценові ме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андри та тераси. Основ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ні тенденції розвитку рус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вих процесів і зміни русел рівнинних рік протягом голоцену.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7.</w:t>
      </w:r>
      <w:r w:rsidRPr="005354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Поздовжній профіль ріки.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Основні поняття. Типи поздовжніх профілів. Факто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ри, що впливають на форму поздовжнього профілю рік. Причини трансформації поздовжніх профілів рік. Перетворення поздовжніх профілів під впливом антропогенного чинника.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8.Заплави рівнинних і напівгірськихрік.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Гідрологічний режим заплав і загальні особливості їх формування. Типи річкових заплав і їх зв’я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зок з типами руслового процесу. Формування і будова заплав меандрових рік: загальний вигляд поверхні зап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лав вільно і незавершено меандруючих рік, особ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вості їх будови та формування. Особ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ли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вості заплав розтічних і анастомозованих рік. Ост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рівні та проточно-острівні заплави. Розпов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сюдження основних типів заплав у Карпат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ському регі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оні України. Формування фацій накладеного алювію – еволюційний етап розвитку заплав рівнинних рік. Рельєф заплав як індикатор змін умов розвитку й типів руслових процесів.Основні етапи формування заплав рівнин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них рік помірного кліматичного поясу Євразії.</w:t>
      </w:r>
    </w:p>
    <w:p w:rsidR="00D35318" w:rsidRPr="00535477" w:rsidRDefault="00D35318" w:rsidP="0053547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9. Самоорганізація та саморозвиток основних складових флюві</w:t>
      </w: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softHyphen/>
        <w:t>ального рельєфу.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Процеси самоорганізації та саморегулювання у формуванні елементарних ерозій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них форм, русел рік, річкових долині басейнів.Днище річкових долин (ДРД) як система. Основні елементи ДРД. Основні функції ДРД і їх елементів. Внутрішня структура та зовнішні умови формування ДРД. Само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організація ДРД. Само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організація річкових басейнів.</w:t>
      </w:r>
    </w:p>
    <w:p w:rsidR="00D35318" w:rsidRPr="00535477" w:rsidRDefault="00D35318" w:rsidP="0053547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Структура навчальної дисципліни</w:t>
      </w:r>
    </w:p>
    <w:p w:rsidR="00D35318" w:rsidRPr="00535477" w:rsidRDefault="00D35318" w:rsidP="0053547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993"/>
        <w:gridCol w:w="993"/>
        <w:gridCol w:w="993"/>
        <w:gridCol w:w="1134"/>
        <w:gridCol w:w="1143"/>
      </w:tblGrid>
      <w:tr w:rsidR="00D35318" w:rsidRPr="008671C4">
        <w:trPr>
          <w:cantSplit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Назви змістових модулів і тем</w:t>
            </w:r>
          </w:p>
        </w:tc>
        <w:tc>
          <w:tcPr>
            <w:tcW w:w="5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D35318" w:rsidRPr="008671C4">
        <w:trPr>
          <w:cantSplit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Усього 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тому числі</w:t>
            </w:r>
          </w:p>
        </w:tc>
      </w:tr>
      <w:tr w:rsidR="00D35318" w:rsidRPr="008671C4">
        <w:trPr>
          <w:cantSplit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інд.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с.р.</w:t>
            </w:r>
          </w:p>
        </w:tc>
      </w:tr>
      <w:tr w:rsidR="00D35318" w:rsidRPr="008671C4">
        <w:tblPrEx>
          <w:tblCellMar>
            <w:left w:w="108" w:type="dxa"/>
            <w:right w:w="108" w:type="dxa"/>
          </w:tblCellMar>
        </w:tblPrEx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5318" w:rsidRPr="008671C4">
        <w:trPr>
          <w:cantSplit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Змістовий модуль 1.</w:t>
            </w:r>
          </w:p>
          <w:p w:rsidR="00D35318" w:rsidRPr="00535477" w:rsidRDefault="00D35318" w:rsidP="0053547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Флювіальна геоморфологія як наукова дисципліна</w:t>
            </w:r>
          </w:p>
        </w:tc>
      </w:tr>
      <w:tr w:rsidR="00D35318" w:rsidRPr="008671C4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</w:t>
            </w:r>
            <w:r w:rsidRPr="00535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Вступ до флювіальної геоморфології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35318" w:rsidRPr="008671C4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Наукові основифлювіальної геоморфології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35318" w:rsidRPr="008671C4">
        <w:trPr>
          <w:trHeight w:val="44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Разом – змістовий модуль1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5318" w:rsidRPr="008671C4">
        <w:trPr>
          <w:cantSplit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модуль 2. </w:t>
            </w:r>
            <w:r w:rsidRPr="005354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Флювіальний морфогенез</w:t>
            </w:r>
          </w:p>
        </w:tc>
      </w:tr>
      <w:tr w:rsidR="00D35318" w:rsidRPr="008671C4">
        <w:trPr>
          <w:cantSplit/>
          <w:trHeight w:val="5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 Діяльність тимчасових водо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токів та створені ними форми рельєфу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318" w:rsidRPr="008671C4">
        <w:trPr>
          <w:cantSplit/>
          <w:trHeight w:val="810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4.Чинники  руслового</w:t>
            </w:r>
          </w:p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проце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су, умови, механізми й темпи його розвитку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318" w:rsidRPr="008671C4">
        <w:trPr>
          <w:cantSplit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5.Русла рік, умови й особливості їхнього формування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35318" w:rsidRPr="008671C4">
        <w:trPr>
          <w:cantSplit/>
          <w:trHeight w:val="57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Палеогеографічний аспект розвитку русел рік і руслових процесів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35318" w:rsidRPr="008671C4">
        <w:trPr>
          <w:cantSplit/>
          <w:trHeight w:val="338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Поздовжній профіль ріки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5318" w:rsidRPr="008671C4">
        <w:trPr>
          <w:cantSplit/>
          <w:trHeight w:val="556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Заплави рівнинних і напівгірських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5318" w:rsidRPr="008671C4">
        <w:trPr>
          <w:cantSplit/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9.Процеси самоорганізації у формуванні річкових долин і басейнів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35318" w:rsidRPr="008671C4">
        <w:trPr>
          <w:cantSplit/>
          <w:trHeight w:val="50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Разом – змістовий модуль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D35318" w:rsidRPr="008671C4">
        <w:trPr>
          <w:trHeight w:val="52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keepNext/>
              <w:suppressAutoHyphens/>
              <w:snapToGrid w:val="0"/>
              <w:spacing w:after="60" w:line="240" w:lineRule="auto"/>
              <w:ind w:left="864"/>
              <w:outlineLvl w:val="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Усьог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о</w:t>
            </w: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</w:tbl>
    <w:p w:rsidR="00D35318" w:rsidRPr="00535477" w:rsidRDefault="00D35318" w:rsidP="00535477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Теми семінарських і практичних занять</w:t>
      </w:r>
    </w:p>
    <w:p w:rsidR="00D35318" w:rsidRPr="00535477" w:rsidRDefault="00D35318" w:rsidP="00535477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7229"/>
        <w:gridCol w:w="1458"/>
      </w:tblGrid>
      <w:tr w:rsidR="00D35318" w:rsidRPr="008671C4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 теми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D35318" w:rsidRPr="008671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Русла рік. Вивчення й регулювання річкових русел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35318" w:rsidRPr="008671C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Визначення типів русел рівнинних і напівгірських рік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</w:tr>
      <w:tr w:rsidR="00D35318" w:rsidRPr="008671C4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Поздовжній профіль рік, їхні заплави і тераси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</w:tr>
      <w:tr w:rsidR="00D35318" w:rsidRPr="008671C4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Великі ріки Землі та створені ними геоморфологічні феномени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</w:tr>
    </w:tbl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Самостійна  робота</w:t>
      </w:r>
    </w:p>
    <w:p w:rsidR="00D35318" w:rsidRPr="00535477" w:rsidRDefault="00D35318" w:rsidP="00535477">
      <w:pPr>
        <w:suppressAutoHyphens/>
        <w:spacing w:after="0" w:line="24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87"/>
        <w:gridCol w:w="7493"/>
        <w:gridCol w:w="1316"/>
      </w:tblGrid>
      <w:tr w:rsidR="00D35318" w:rsidRPr="008671C4">
        <w:trPr>
          <w:trHeight w:val="32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35318" w:rsidRPr="00535477" w:rsidRDefault="00D35318" w:rsidP="00535477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 теми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D35318" w:rsidRPr="008671C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Вступ до флювіальної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35318" w:rsidRPr="008671C4">
        <w:trPr>
          <w:trHeight w:val="3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Наукові основифлювіальної геоморфології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35318" w:rsidRPr="008671C4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Діяльність тимчасових водотоків та створені ними форми рельєфу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318" w:rsidRPr="008671C4">
        <w:trPr>
          <w:trHeight w:val="2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Чинники  руслового процесу, умови, механізми й темпи його розвитку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318" w:rsidRPr="008671C4">
        <w:trPr>
          <w:trHeight w:val="2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Русла рік, умови й особливості їхнього формування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35318" w:rsidRPr="008671C4">
        <w:trPr>
          <w:trHeight w:val="251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Палеогеографічний аспект розвитку русел рік і руслових процесів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35318" w:rsidRPr="008671C4">
        <w:trPr>
          <w:trHeight w:val="1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Поздовжній профіль ріки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5318" w:rsidRPr="008671C4">
        <w:trPr>
          <w:trHeight w:val="2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Заплави рівнинних і напівгірських рік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5318" w:rsidRPr="008671C4">
        <w:trPr>
          <w:trHeight w:val="285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ind w:left="-9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 Про    Процеси самоорганізації у формуванні річкових долин і басейнів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35318" w:rsidRPr="008671C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Разом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</w:tbl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Питання длясемінарських занять ісамостійної  роботи</w:t>
      </w:r>
    </w:p>
    <w:p w:rsidR="00D35318" w:rsidRPr="00535477" w:rsidRDefault="00D35318" w:rsidP="00535477">
      <w:pPr>
        <w:suppressAutoHyphens/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Питання до семінарського заняття</w:t>
      </w:r>
    </w:p>
    <w:p w:rsidR="00D35318" w:rsidRPr="00535477" w:rsidRDefault="00D35318" w:rsidP="0053547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Русла рік. Вивчення й регулювання річкових русел</w:t>
      </w:r>
    </w:p>
    <w:p w:rsidR="00D35318" w:rsidRPr="00535477" w:rsidRDefault="00D35318" w:rsidP="0053547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Кінематична структура руслового потоку й основні елементи русла.</w:t>
      </w:r>
    </w:p>
    <w:p w:rsidR="00D35318" w:rsidRPr="00535477" w:rsidRDefault="00D35318" w:rsidP="00535477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Подвійна ламінарна спіраль у руслових потоках.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Форми рельєфу та деформації русла, пов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’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язані з грядовим переміщенням наносів.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Звивисті русла, їх типи, елементи та форми.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Умови формування меандр. Вільні, врізані, вимушені й адаптовані меандри.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Причини і механізм формування меандр.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Форми та механізм зміщення вільних меандр.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Стадії розвитку, умови та механізми спрямлення меандр.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Відносно прямолінійні русла.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Розгалужені русла.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Основні способи регулювання річкових русел.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Деградація русел струмків і малих рік Руської рівнини.</w:t>
      </w:r>
    </w:p>
    <w:p w:rsidR="00D35318" w:rsidRPr="00535477" w:rsidRDefault="00D35318" w:rsidP="00535477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Геоморфологічний метод палеоруслового аналізу та його застосуван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ня при вивченні русел рівнинних рік пізньольодовиків’я та голоцену.</w:t>
      </w: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Питання до семінарського заняття</w:t>
      </w: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Поздовжній профіль рік, їхні заплави і тераси</w:t>
      </w:r>
    </w:p>
    <w:p w:rsidR="00D35318" w:rsidRPr="00535477" w:rsidRDefault="00D35318" w:rsidP="005354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Особливості формування поздовжніх профілів рік. Профіль рівноваги.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Основні напрямки й загальні питання вивчення заплав як об’єктів русло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знавчих досліджень.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Типізація та класифікація річкових заплав і заплавних процесів рівнинних і напівгірських рік.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Геоморфологічна типізація заплав.Формування заплави під час її затоплен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ня. 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Особливості будови та формування сегментно-гривистих і сегментних рів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них (плоских)  заплав.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Л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ожбинно-острівні, сегментно-острівні і гривисто-острівні заплави.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Вплив загальних руслових деформацій на формування заплав. Формування заплав в акумулятивну фазу розвитку річкових долин.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Роль нефлювіальних чинників у формуванні рельєфу заплави.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Геоморфологічна типізація річкових терас. Причини та механізми форму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вання річкових терас при висхідному розвитку рельєфу.  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Циклові, багатоциклові та внутрішньоциклові (врізані) тераси. Причини локальних розщеплень терас.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Зміна стоку води та наносів як причина терасоутворення.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Зміна базису ерозії рік як причина терасоутворення.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Морфологічні ознаки спрямованої ерозії й акумуляції в днищах річкових долин.</w:t>
      </w:r>
    </w:p>
    <w:p w:rsidR="00D35318" w:rsidRPr="00535477" w:rsidRDefault="00D35318" w:rsidP="0053547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Формування терас і зміни ландшафтно-кліматичних умов північної час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 Євразії у плейстоцені.</w:t>
      </w:r>
    </w:p>
    <w:p w:rsidR="00D35318" w:rsidRPr="00535477" w:rsidRDefault="00D35318" w:rsidP="00535477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Індивідуальні завдання</w:t>
      </w:r>
    </w:p>
    <w:p w:rsidR="00D35318" w:rsidRPr="00535477" w:rsidRDefault="00D35318" w:rsidP="005354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Студенти готують презентацію про наслідки рельєфотвірного впливу однієї із 14-ти </w:t>
      </w: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вели</w:t>
      </w: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ких річок світу, зокрема Амазонки, Міссісіпі, Колорадо, Нілу, Конго, Замбезі, Дунаю, Гангу, Інду, Брахмапутри, Меконгу та Хуанхе.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Пропонований план характеристика ріки (річкової системи) і створеного нею рельєфу: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1. Гідрологічні особливості ріки, будова її системи.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2. Характеристика басейну – геолого-геоморфологічна ситуація. Вік річкової системи.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3. Долина ріки – поділ її на відрізки, різні за морфологією й умовами формування. Визначні розширення річкової долини та її звуження – долини прориву. Каньйони, пороги та водоспади.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4. Русло ріки, її заплава та гирло/дельта: будова, розвиток, функціонування.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kern w:val="1"/>
          <w:sz w:val="24"/>
          <w:szCs w:val="24"/>
          <w:lang w:eastAsia="ar-SA"/>
        </w:rPr>
        <w:t>5. Річкові тераси: кількість, вік, особливості формування.</w:t>
      </w:r>
    </w:p>
    <w:p w:rsidR="00D35318" w:rsidRPr="00535477" w:rsidRDefault="00D35318" w:rsidP="00535477">
      <w:pPr>
        <w:widowControl w:val="0"/>
        <w:tabs>
          <w:tab w:val="left" w:pos="365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Методи навчання – </w:t>
      </w:r>
      <w:r w:rsidRPr="00535477">
        <w:rPr>
          <w:rFonts w:ascii="Times New Roman" w:hAnsi="Times New Roman" w:cs="Times New Roman"/>
          <w:sz w:val="24"/>
          <w:szCs w:val="24"/>
          <w:lang w:eastAsia="ru-RU"/>
        </w:rPr>
        <w:t>розповідь, дискусія,розповідь студента,</w:t>
      </w:r>
    </w:p>
    <w:p w:rsidR="00D35318" w:rsidRPr="00535477" w:rsidRDefault="00D35318" w:rsidP="0053547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sz w:val="24"/>
          <w:szCs w:val="24"/>
          <w:lang w:eastAsia="ru-RU"/>
        </w:rPr>
        <w:t xml:space="preserve"> повідомлення; виконання індивідуальних завдань                                                                          </w:t>
      </w:r>
    </w:p>
    <w:p w:rsidR="00D35318" w:rsidRPr="00535477" w:rsidRDefault="00D35318" w:rsidP="005354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Методи контролю: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поточні контрольні роботи,усне опитування, оцінювання рефератів і виступів на семінарських заняттях, перевірка практичних робіт</w:t>
      </w:r>
    </w:p>
    <w:p w:rsidR="00D35318" w:rsidRPr="00535477" w:rsidRDefault="00D35318" w:rsidP="00535477">
      <w:pPr>
        <w:suppressAutoHyphens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11. Розподіл балів, що присвоюється студентам</w:t>
      </w:r>
    </w:p>
    <w:p w:rsidR="00D35318" w:rsidRPr="00535477" w:rsidRDefault="00D35318" w:rsidP="00535477">
      <w:pPr>
        <w:suppressAutoHyphens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1"/>
        <w:gridCol w:w="850"/>
        <w:gridCol w:w="851"/>
        <w:gridCol w:w="850"/>
        <w:gridCol w:w="851"/>
        <w:gridCol w:w="850"/>
        <w:gridCol w:w="851"/>
        <w:gridCol w:w="850"/>
        <w:gridCol w:w="1701"/>
        <w:gridCol w:w="851"/>
      </w:tblGrid>
      <w:tr w:rsidR="00D35318" w:rsidRPr="008671C4">
        <w:trPr>
          <w:cantSplit/>
        </w:trPr>
        <w:tc>
          <w:tcPr>
            <w:tcW w:w="6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Поточний контроль, семінарські та практичні роботи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Підсумковий тест (екзамен)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</w:tc>
      </w:tr>
      <w:tr w:rsidR="00D35318" w:rsidRPr="008671C4">
        <w:trPr>
          <w:cantSplit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</w:t>
            </w:r>
          </w:p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№1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Змістовий </w:t>
            </w:r>
          </w:p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 №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D35318" w:rsidRPr="008671C4">
        <w:trPr>
          <w:cantSplit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5318" w:rsidRPr="008671C4">
        <w:trPr>
          <w:cantSplit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318" w:rsidRPr="00535477" w:rsidRDefault="00D35318" w:rsidP="005354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5318" w:rsidRPr="00535477" w:rsidRDefault="00D35318" w:rsidP="005354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оцінювання: національна та ЄКТС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D35318" w:rsidRPr="008671C4">
        <w:trPr>
          <w:trHeight w:val="450"/>
        </w:trPr>
        <w:tc>
          <w:tcPr>
            <w:tcW w:w="2552" w:type="dxa"/>
            <w:vMerge w:val="restart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D35318" w:rsidRPr="008671C4">
        <w:trPr>
          <w:trHeight w:val="450"/>
        </w:trPr>
        <w:tc>
          <w:tcPr>
            <w:tcW w:w="2552" w:type="dxa"/>
            <w:vMerge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3402" w:type="dxa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заліку</w:t>
            </w:r>
          </w:p>
        </w:tc>
      </w:tr>
      <w:tr w:rsidR="00D35318" w:rsidRPr="008671C4"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3685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</w:p>
        </w:tc>
      </w:tr>
      <w:tr w:rsidR="00D35318" w:rsidRPr="008671C4">
        <w:trPr>
          <w:trHeight w:val="194"/>
        </w:trPr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18" w:rsidRPr="008671C4"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18" w:rsidRPr="008671C4"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18" w:rsidRPr="008671C4"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318" w:rsidRPr="008671C4"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25-50</w:t>
            </w:r>
          </w:p>
        </w:tc>
        <w:tc>
          <w:tcPr>
            <w:tcW w:w="3685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зараховано з можливістю повторного складання</w:t>
            </w:r>
          </w:p>
        </w:tc>
      </w:tr>
      <w:tr w:rsidR="00D35318" w:rsidRPr="008671C4">
        <w:trPr>
          <w:trHeight w:val="708"/>
        </w:trPr>
        <w:tc>
          <w:tcPr>
            <w:tcW w:w="2552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1-24</w:t>
            </w:r>
          </w:p>
        </w:tc>
        <w:tc>
          <w:tcPr>
            <w:tcW w:w="3685" w:type="dxa"/>
            <w:vAlign w:val="center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D35318" w:rsidRPr="00535477" w:rsidRDefault="00D35318" w:rsidP="00535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12. Методичне забезпечення</w:t>
      </w:r>
    </w:p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1. Гнатюк Р.М. Навчальна програма, питання та методичні вказівки для семінар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ських занять, практичних і самостійних робіт з курсу “Флювіальна геомор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фологія” (для студентів геогра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фічного факультету). – Львів: ЛНУ імені Івана Франка, 2016. – 22 с.</w:t>
      </w:r>
    </w:p>
    <w:p w:rsidR="00D35318" w:rsidRPr="00535477" w:rsidRDefault="00D35318" w:rsidP="005354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13. Рекомендована література</w:t>
      </w:r>
    </w:p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pacing w:val="-6"/>
          <w:sz w:val="24"/>
          <w:szCs w:val="24"/>
          <w:lang w:eastAsia="ar-SA"/>
        </w:rPr>
        <w:t>Базова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Барышников Н.Б., Попов И.В. Динамика русловых потоков и русловые процессы – Л.: Гидрометеоиздат, 1988.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Кондратьев Н.Е., Попов И.В., Снищенко В.Ф. Основы гидроморфологической теории руслового процесса – Л.: Гидрометеоиздат, 1982.</w:t>
      </w:r>
    </w:p>
    <w:p w:rsidR="00D35318" w:rsidRPr="00535477" w:rsidRDefault="00D35318" w:rsidP="00535477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 xml:space="preserve">Маккавеев Н.И. Русло реки и </w:t>
      </w:r>
      <w:r w:rsidRPr="00535477">
        <w:rPr>
          <w:rFonts w:ascii="Times New Roman" w:hAnsi="Times New Roman" w:cs="Times New Roman"/>
          <w:sz w:val="24"/>
          <w:szCs w:val="24"/>
          <w:lang w:val="ru-RU" w:eastAsia="uk-UA"/>
        </w:rPr>
        <w:t>эрозия в ее бассейне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t xml:space="preserve">. – М.: Изд-во </w:t>
      </w:r>
      <w:r w:rsidRPr="00535477">
        <w:rPr>
          <w:rFonts w:ascii="Times New Roman" w:hAnsi="Times New Roman" w:cs="Times New Roman"/>
          <w:sz w:val="24"/>
          <w:szCs w:val="24"/>
          <w:lang w:val="ru-RU" w:eastAsia="uk-UA"/>
        </w:rPr>
        <w:t>АН СССР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t>, 19</w:t>
      </w:r>
      <w:r w:rsidRPr="00535477">
        <w:rPr>
          <w:rFonts w:ascii="Times New Roman" w:hAnsi="Times New Roman" w:cs="Times New Roman"/>
          <w:sz w:val="24"/>
          <w:szCs w:val="24"/>
          <w:lang w:val="ru-RU" w:eastAsia="uk-UA"/>
        </w:rPr>
        <w:t>55 / – М.: Геогр. фак-т МГУ, 2003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>Маккавеев Н.И., Чалов Р.С.Русловые процессы. Учебник. – М.: Изд-во МГУ, 1986.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Чалов Р. С. Общее и географическое русловедение: Учебное пособие. – М.: Изд-во МГУ, 1997.</w:t>
      </w:r>
      <w:r w:rsidRPr="00535477">
        <w:rPr>
          <w:sz w:val="24"/>
          <w:szCs w:val="24"/>
          <w:lang w:eastAsia="uk-UA"/>
        </w:rPr>
        <w:tab/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>Чалов Р.С. Русловедение: теория, география, практика. Том 1: Русловые про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softHyphen/>
        <w:t>цессы: факторы, механизмы, формы проявления и условия формирования речных русел. – М.: ЛКИ, 2008.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>Чалов Р.С. Русловедение: теория, география, практика. Том 2: Морфодинами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softHyphen/>
        <w:t>ка речных русел. – М.: Красанд, 2011.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>Чернов А.В. Геоморфология пойм равнинных рек. – М.: Изд-во МГУ, 1983.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eastAsia="uk-UA"/>
        </w:rPr>
        <w:t>Charlton R. Fundamentals of Fluvial Geomorphology. – Abingdon: Routledge, 2008.</w:t>
      </w:r>
    </w:p>
    <w:p w:rsidR="00D35318" w:rsidRPr="00535477" w:rsidRDefault="00D35318" w:rsidP="0053547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35477">
        <w:rPr>
          <w:rFonts w:ascii="Times New Roman" w:hAnsi="Times New Roman" w:cs="Times New Roman"/>
          <w:sz w:val="24"/>
          <w:szCs w:val="24"/>
          <w:lang w:val="en-US" w:eastAsia="uk-UA"/>
        </w:rPr>
        <w:t>Geomorphic Analysis of River Systems: An Approach to Reading the Landscape / Kirstie A. Fryirs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535477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Gary J. Brierley. – A John Wiley &amp; Sons, Ltd., Publication, 2013</w:t>
      </w:r>
      <w:r w:rsidRPr="0053547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35318" w:rsidRPr="00535477" w:rsidRDefault="00D35318" w:rsidP="0053547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5318" w:rsidRPr="00535477" w:rsidRDefault="00D35318" w:rsidP="0053547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pacing w:val="-6"/>
          <w:sz w:val="24"/>
          <w:szCs w:val="24"/>
          <w:lang w:eastAsia="ar-SA"/>
        </w:rPr>
        <w:t>Допоміжна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Барышников Н.Б. Морфология, гидрология и гидравлика пойм. – Л.: Гидро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softHyphen/>
        <w:t>ме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softHyphen/>
        <w:t>теоиздат, 1984.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Гусев М.Н. Процессы самоорганизации в формировании речных долин 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//С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амо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органи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зация и динамика геоморфосистем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(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Материалы XXVII Пленума Геоморфол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комиссии РАН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) /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Отв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ред. А.В. Поздняков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 – Томск,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Изд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во Ин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та оптики атмосферы СО РАН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2003. – С. 74-83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Динамическая геоморфология: учебное пособие / Под ред. Г.С. Ананьева, Ю.Г. Симо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ва, А.И. Спиридонова. – М.: Изд-во МГУ, 1992.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ЕгоровИ.Е.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Илларионов А.Г.,Рысин И.И.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Флювиальныйрельефкак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нди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каторизмененияприроднойсреды //Региональныймон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торингприродо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пользован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межвуз. сб. науч. тр. 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/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Мордов. гос. ун-тим. Н.П. Огарева. – Са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ранск, 1986. – С. 48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54.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Каменсков Ю.И. Русловые и пойменные процессы (учебное пособие). – Томск: Изд-во Том. ун-та, 1987.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Ковальчук І.П. Флювіальна геоморфологія: текст лекцій. – Львів: Ред.-видав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ничий відділ Львів. ун-ту, 1992.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Костріков С.В., Черваньов І.Г. Дослідження самоорганізації флювіального рельєфу на засадах синергетичної парадигми сучасного природознавства. – Харків, 2010.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Леонтьев О.К., Рычагов Г.И. Общая геоморфология. – М.: Высшая школа, 1988.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Лютцау С.В. Основы геоморфологии. Курс лекций. – М.: Изд-во Москов. ун-та, 1971. – Ч. 1, 1978. – Ч. 2.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Лютцау С.В. Методологические вопросы изучения флювиального рельефа // Известия ВГО. – 1990. – Т. 122. – Вып. 5. – С. 425-431.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Макарова Н.В., Суханова Т.В. Геоморфология: учебное пособие / Отв. ред. В.И. Мака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ров, Н.В. Короновский. – М.: КДУ, 2007.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Маккавеев Н.И. Эрозионно-аккумулятивные процессы и рельеф русла реки. Избранные труды. – М.: Изд-во МГУ, 1998.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Маккавеев Н.И., Чалов Р.С.Эрозионные процессы. Учебник. – М.: Изд-во МГУ, 1984.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Морфодинамика русел равнинных рек / Чалов Р.С., Алабян А.М., Иванов В.В. и др. // Под ред. Р.С. Чалова. – М.: Изд-во МГУ, 1998.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Ободовський О.Г. Руслові процеси. – К.: Вид-во Київ. ун-ту, 1998.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Райс Р.Дж. Основы геоморфологии. – М.: Прогресс, 1980.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Ржаницын Н.А. Руслоформирующие процессы рек. 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– 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Л.: Гидрометеоиздат, 1985. 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Рычагов Г.И. Общая геоморфология. – 3-е изд., перераб. и доп. – М.: Изд-во Москов. ун-та “Наука”, 2006.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Сіренко І.М. Динамічна геоморфологія: навчальний посібник. – Львів: Вид. центр ЛНУ ім. І. Франка, 2003.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Панин А.В. Флювиальные процессы и формы рельефа // География, общес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тво и окру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жающая среда. Том 1. Структура, динамика и эволюция природ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ных геосистем (под ред. В.Н. Конищева и Г.А. Сафьянова). – М.: Изда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тель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ский дом "Городец", 2004.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Проблемыфлювиальнойгеоморфологии: материалы29 ПленумаГеомор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фол. Комис. РАН, Ижевск, 25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-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30 сент. 2006 г. – Ижевск, 2006.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Чалов Р.С. Закон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ы флювиальной геоморфологии // Проблемы теоретичес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softHyphen/>
        <w:t>кой геоморфо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ло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гии. – М.: Наука, 1988. – С. 111-121.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Чалов Р.С., Завадский А.С., Панин А.В. Речные излучины. – М.: Изд-во МГУ, 2004.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Чернов А.В. География и гео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э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t>кологи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t>ческое состояние русел и пойм рек Север</w:t>
      </w:r>
      <w:r w:rsidRPr="00535477">
        <w:rPr>
          <w:rFonts w:ascii="Times New Roman" w:hAnsi="Times New Roman" w:cs="Times New Roman"/>
          <w:sz w:val="24"/>
          <w:szCs w:val="24"/>
          <w:lang w:val="ru-RU" w:eastAsia="ar-SA"/>
        </w:rPr>
        <w:softHyphen/>
        <w:t>ной Евразии. – М.: Крона, 2009:</w:t>
      </w:r>
      <w:hyperlink r:id="rId7" w:history="1">
        <w:r w:rsidRPr="002752B4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http://www.rfbr.ru/rffi/ru/books/o_32007</w:t>
        </w:r>
      </w:hyperlink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Штырова В.К. Систематика основных форм рельефа суши. Флювиальные фор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мы. Вып. 1. – Саратов: Изд-во Сарат. ун-та, 1990.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Щукин И.С. Общая геоморфология. Т. 1. – М.: Изд-во Москов. ун-та, 1960.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Ющенко Ю.С. Геогідроморфологічні закономірності розвитку русел. –  Че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р</w:t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</w:r>
      <w:r w:rsidRPr="00535477">
        <w:rPr>
          <w:rFonts w:ascii="Times New Roman" w:hAnsi="Times New Roman" w:cs="Times New Roman"/>
          <w:sz w:val="24"/>
          <w:szCs w:val="24"/>
          <w:lang w:eastAsia="ar-SA"/>
        </w:rPr>
        <w:softHyphen/>
        <w:t>нівці: Рута, 2005.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Bridge J.S. Rivers and Floodplains: Forms, Processes, and Sedimentary Record. – Oxford:Blackwell Science, 2003.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 xml:space="preserve">Huggett R. J. Fundamentals of Geomorphology. Third Edition. – New York: Routledge, 2011. 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Knighton A.D. Fluvial Forms and Processes: A New Perspective, 2nd edn. – London: Arnold, 1998.</w:t>
      </w:r>
    </w:p>
    <w:p w:rsidR="00D35318" w:rsidRPr="00535477" w:rsidRDefault="00D35318" w:rsidP="005354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lang w:eastAsia="ar-SA"/>
        </w:rPr>
        <w:t>SchummS.A. River Variability and Complexity. – Cambridge: Cambridge Univ. Press, UK, 2005.</w:t>
      </w:r>
    </w:p>
    <w:p w:rsidR="00D35318" w:rsidRPr="00535477" w:rsidRDefault="00D35318" w:rsidP="00535477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</w:pPr>
    </w:p>
    <w:p w:rsidR="00D35318" w:rsidRPr="00535477" w:rsidRDefault="00D35318" w:rsidP="00535477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54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14. Інформаційні ресурси</w:t>
      </w:r>
    </w:p>
    <w:p w:rsidR="00D35318" w:rsidRPr="00535477" w:rsidRDefault="00D35318" w:rsidP="00535477">
      <w:pPr>
        <w:shd w:val="clear" w:color="auto" w:fill="FFFFFF"/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hyperlink r:id="rId8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http</w:t>
        </w:r>
      </w:hyperlink>
      <w:hyperlink r:id="rId9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://</w:t>
        </w:r>
      </w:hyperlink>
      <w:hyperlink r:id="rId10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bedload</w:t>
        </w:r>
      </w:hyperlink>
      <w:hyperlink r:id="rId11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.</w:t>
        </w:r>
      </w:hyperlink>
      <w:hyperlink r:id="rId12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boom</w:t>
        </w:r>
      </w:hyperlink>
      <w:hyperlink r:id="rId13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.</w:t>
        </w:r>
      </w:hyperlink>
      <w:hyperlink r:id="rId14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ru</w:t>
        </w:r>
      </w:hyperlink>
      <w:hyperlink r:id="rId15" w:history="1">
        <w:r w:rsidRPr="00535477">
          <w:rPr>
            <w:rFonts w:ascii="Times New Roman" w:hAnsi="Times New Roman" w:cs="Times New Roman"/>
            <w:sz w:val="24"/>
            <w:szCs w:val="24"/>
            <w:u w:val="single"/>
            <w:lang w:val="ru-RU" w:eastAsia="ar-SA"/>
          </w:rPr>
          <w:t>/</w:t>
        </w:r>
      </w:hyperlink>
    </w:p>
    <w:p w:rsidR="00D35318" w:rsidRPr="00535477" w:rsidRDefault="00D35318" w:rsidP="00535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http://bedload.narod.ru/index.html</w:t>
      </w:r>
    </w:p>
    <w:p w:rsidR="00D35318" w:rsidRPr="00535477" w:rsidRDefault="00D35318" w:rsidP="00535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http://bedload.narod.ru/Channel/index.html</w:t>
      </w:r>
    </w:p>
    <w:p w:rsidR="00D35318" w:rsidRPr="00535477" w:rsidRDefault="00D35318" w:rsidP="00535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3547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 http://rusloved.ru</w:t>
      </w:r>
    </w:p>
    <w:p w:rsidR="00D35318" w:rsidRPr="00535477" w:rsidRDefault="00D35318" w:rsidP="00535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535477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http://www.fluvial-systems.net/papers_rus/137.pdf</w:t>
      </w:r>
    </w:p>
    <w:p w:rsidR="00D35318" w:rsidRPr="00535477" w:rsidRDefault="00D35318" w:rsidP="00535477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Pr="00535477" w:rsidRDefault="00D35318" w:rsidP="0053547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318" w:rsidRDefault="00D35318"/>
    <w:sectPr w:rsidR="00D35318" w:rsidSect="00535477">
      <w:footerReference w:type="default" r:id="rId16"/>
      <w:pgSz w:w="11906" w:h="16838"/>
      <w:pgMar w:top="851" w:right="85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18" w:rsidRDefault="00D35318">
      <w:pPr>
        <w:spacing w:after="0" w:line="240" w:lineRule="auto"/>
      </w:pPr>
      <w:r>
        <w:separator/>
      </w:r>
    </w:p>
  </w:endnote>
  <w:endnote w:type="continuationSeparator" w:id="1">
    <w:p w:rsidR="00D35318" w:rsidRDefault="00D3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18" w:rsidRDefault="00D35318">
    <w:pPr>
      <w:pStyle w:val="Footer"/>
      <w:jc w:val="right"/>
    </w:pPr>
    <w:fldSimple w:instr=" PAGE ">
      <w:r>
        <w:rPr>
          <w:noProof/>
        </w:rPr>
        <w:t>3</w:t>
      </w:r>
    </w:fldSimple>
  </w:p>
  <w:p w:rsidR="00D35318" w:rsidRDefault="00D35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18" w:rsidRDefault="00D35318">
      <w:pPr>
        <w:spacing w:after="0" w:line="240" w:lineRule="auto"/>
      </w:pPr>
      <w:r>
        <w:separator/>
      </w:r>
    </w:p>
  </w:footnote>
  <w:footnote w:type="continuationSeparator" w:id="1">
    <w:p w:rsidR="00D35318" w:rsidRDefault="00D3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7636F8"/>
    <w:multiLevelType w:val="hybridMultilevel"/>
    <w:tmpl w:val="355A4B3A"/>
    <w:lvl w:ilvl="0" w:tplc="948C267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8" w:hanging="360"/>
      </w:pPr>
    </w:lvl>
    <w:lvl w:ilvl="2" w:tplc="0422001B">
      <w:start w:val="1"/>
      <w:numFmt w:val="lowerRoman"/>
      <w:lvlText w:val="%3."/>
      <w:lvlJc w:val="right"/>
      <w:pPr>
        <w:ind w:left="1868" w:hanging="180"/>
      </w:pPr>
    </w:lvl>
    <w:lvl w:ilvl="3" w:tplc="0422000F">
      <w:start w:val="1"/>
      <w:numFmt w:val="decimal"/>
      <w:lvlText w:val="%4."/>
      <w:lvlJc w:val="left"/>
      <w:pPr>
        <w:ind w:left="2588" w:hanging="360"/>
      </w:pPr>
    </w:lvl>
    <w:lvl w:ilvl="4" w:tplc="04220019">
      <w:start w:val="1"/>
      <w:numFmt w:val="lowerLetter"/>
      <w:lvlText w:val="%5."/>
      <w:lvlJc w:val="left"/>
      <w:pPr>
        <w:ind w:left="3308" w:hanging="360"/>
      </w:pPr>
    </w:lvl>
    <w:lvl w:ilvl="5" w:tplc="0422001B">
      <w:start w:val="1"/>
      <w:numFmt w:val="lowerRoman"/>
      <w:lvlText w:val="%6."/>
      <w:lvlJc w:val="right"/>
      <w:pPr>
        <w:ind w:left="4028" w:hanging="180"/>
      </w:pPr>
    </w:lvl>
    <w:lvl w:ilvl="6" w:tplc="0422000F">
      <w:start w:val="1"/>
      <w:numFmt w:val="decimal"/>
      <w:lvlText w:val="%7."/>
      <w:lvlJc w:val="left"/>
      <w:pPr>
        <w:ind w:left="4748" w:hanging="360"/>
      </w:pPr>
    </w:lvl>
    <w:lvl w:ilvl="7" w:tplc="04220019">
      <w:start w:val="1"/>
      <w:numFmt w:val="lowerLetter"/>
      <w:lvlText w:val="%8."/>
      <w:lvlJc w:val="left"/>
      <w:pPr>
        <w:ind w:left="5468" w:hanging="360"/>
      </w:pPr>
    </w:lvl>
    <w:lvl w:ilvl="8" w:tplc="0422001B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25DC358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2D816954"/>
    <w:multiLevelType w:val="hybridMultilevel"/>
    <w:tmpl w:val="05284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75"/>
    <w:rsid w:val="000154B8"/>
    <w:rsid w:val="00063C09"/>
    <w:rsid w:val="000E45C8"/>
    <w:rsid w:val="00183535"/>
    <w:rsid w:val="00220175"/>
    <w:rsid w:val="002752B4"/>
    <w:rsid w:val="00306806"/>
    <w:rsid w:val="003854B8"/>
    <w:rsid w:val="003B2714"/>
    <w:rsid w:val="00437107"/>
    <w:rsid w:val="00442F98"/>
    <w:rsid w:val="00535477"/>
    <w:rsid w:val="007E2D45"/>
    <w:rsid w:val="007F2916"/>
    <w:rsid w:val="00807A4E"/>
    <w:rsid w:val="008671C4"/>
    <w:rsid w:val="008A62B1"/>
    <w:rsid w:val="00927E2B"/>
    <w:rsid w:val="00A52A1C"/>
    <w:rsid w:val="00B36F5D"/>
    <w:rsid w:val="00CC74C5"/>
    <w:rsid w:val="00CD3244"/>
    <w:rsid w:val="00CE4C95"/>
    <w:rsid w:val="00D35318"/>
    <w:rsid w:val="00DF3972"/>
    <w:rsid w:val="00E3407C"/>
    <w:rsid w:val="00EC1D64"/>
    <w:rsid w:val="00F73161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477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477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load.boom.ru/" TargetMode="External"/><Relationship Id="rId13" Type="http://schemas.openxmlformats.org/officeDocument/2006/relationships/hyperlink" Target="http://bedload.boo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books/o_32007" TargetMode="External"/><Relationship Id="rId12" Type="http://schemas.openxmlformats.org/officeDocument/2006/relationships/hyperlink" Target="http://bedload.boo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dload.bo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dload.boom.ru/" TargetMode="External"/><Relationship Id="rId10" Type="http://schemas.openxmlformats.org/officeDocument/2006/relationships/hyperlink" Target="http://bedload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dload.boom.ru/" TargetMode="External"/><Relationship Id="rId14" Type="http://schemas.openxmlformats.org/officeDocument/2006/relationships/hyperlink" Target="http://bedload.bo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13917</Words>
  <Characters>7934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Hnatyuk</dc:creator>
  <cp:keywords/>
  <dc:description/>
  <cp:lastModifiedBy>geocomp</cp:lastModifiedBy>
  <cp:revision>10</cp:revision>
  <dcterms:created xsi:type="dcterms:W3CDTF">2017-09-11T08:45:00Z</dcterms:created>
  <dcterms:modified xsi:type="dcterms:W3CDTF">2017-09-13T07:15:00Z</dcterms:modified>
</cp:coreProperties>
</file>